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F24FD0" w14:textId="7BA67E4B" w:rsidR="00D15D20" w:rsidRPr="00FE5A08" w:rsidRDefault="00D15D20" w:rsidP="00D15D20">
      <w:pPr>
        <w:widowControl/>
        <w:spacing w:before="100" w:beforeAutospacing="1" w:after="100" w:afterAutospacing="1"/>
        <w:outlineLvl w:val="0"/>
        <w:rPr>
          <w:rFonts w:ascii="Times New Roman" w:eastAsia="標楷體" w:hAnsi="Times New Roman" w:cs="Times New Roman"/>
          <w:b/>
          <w:bCs/>
          <w:color w:val="000000"/>
          <w:kern w:val="36"/>
          <w:sz w:val="40"/>
          <w:szCs w:val="40"/>
        </w:rPr>
      </w:pPr>
      <w:r w:rsidRPr="00FE5A08">
        <w:rPr>
          <w:rFonts w:ascii="Times New Roman" w:eastAsia="標楷體" w:hAnsi="Times New Roman" w:cs="Times New Roman"/>
          <w:b/>
          <w:bCs/>
          <w:color w:val="000000"/>
          <w:kern w:val="36"/>
          <w:sz w:val="40"/>
          <w:szCs w:val="40"/>
        </w:rPr>
        <w:t>VFX Project 1: High Dynamic Range Imaging</w:t>
      </w:r>
    </w:p>
    <w:p w14:paraId="72C6898E" w14:textId="77777777" w:rsidR="0025535E" w:rsidRPr="00FE5A08" w:rsidRDefault="0025535E" w:rsidP="0025535E">
      <w:pPr>
        <w:rPr>
          <w:rFonts w:ascii="標楷體" w:eastAsia="標楷體" w:hAnsi="標楷體"/>
        </w:rPr>
      </w:pPr>
      <w:r w:rsidRPr="00FE5A08">
        <w:rPr>
          <w:rFonts w:ascii="標楷體" w:eastAsia="標楷體" w:hAnsi="標楷體" w:hint="eastAsia"/>
        </w:rPr>
        <w:t>學生：</w:t>
      </w:r>
    </w:p>
    <w:p w14:paraId="3D47FA9B" w14:textId="4E20E6D7" w:rsidR="0025535E" w:rsidRPr="00FE5A08" w:rsidRDefault="0025535E" w:rsidP="0025535E">
      <w:pPr>
        <w:rPr>
          <w:rFonts w:ascii="標楷體" w:eastAsia="標楷體" w:hAnsi="標楷體"/>
        </w:rPr>
      </w:pPr>
      <w:r w:rsidRPr="00FE5A08">
        <w:rPr>
          <w:rFonts w:ascii="Times New Roman" w:eastAsia="標楷體" w:hAnsi="Times New Roman" w:cs="Times New Roman"/>
        </w:rPr>
        <w:t>NTUST</w:t>
      </w:r>
      <w:r w:rsidR="00FE5A08">
        <w:rPr>
          <w:rFonts w:ascii="Times New Roman" w:eastAsia="標楷體" w:hAnsi="Times New Roman" w:cs="Times New Roman"/>
        </w:rPr>
        <w:t xml:space="preserve"> </w:t>
      </w:r>
      <w:r w:rsidRPr="00FE5A08">
        <w:rPr>
          <w:rFonts w:ascii="標楷體" w:eastAsia="標楷體" w:hAnsi="標楷體" w:hint="eastAsia"/>
        </w:rPr>
        <w:t>資工碩</w:t>
      </w:r>
      <w:proofErr w:type="gramStart"/>
      <w:r w:rsidRPr="00FE5A08">
        <w:rPr>
          <w:rFonts w:ascii="標楷體" w:eastAsia="標楷體" w:hAnsi="標楷體" w:hint="eastAsia"/>
        </w:rPr>
        <w:t>一</w:t>
      </w:r>
      <w:proofErr w:type="gramEnd"/>
      <w:r w:rsidR="00FE5A08">
        <w:rPr>
          <w:rFonts w:ascii="標楷體" w:eastAsia="標楷體" w:hAnsi="標楷體" w:hint="eastAsia"/>
        </w:rPr>
        <w:t xml:space="preserve"> </w:t>
      </w:r>
      <w:r w:rsidRPr="00FE5A08">
        <w:rPr>
          <w:rFonts w:ascii="Times New Roman" w:eastAsia="標楷體" w:hAnsi="Times New Roman" w:cs="Times New Roman"/>
        </w:rPr>
        <w:t>M10815111</w:t>
      </w:r>
      <w:proofErr w:type="gramStart"/>
      <w:r w:rsidRPr="00FE5A08">
        <w:rPr>
          <w:rFonts w:ascii="標楷體" w:eastAsia="標楷體" w:hAnsi="標楷體" w:hint="eastAsia"/>
        </w:rPr>
        <w:t>謝公耀</w:t>
      </w:r>
      <w:proofErr w:type="gramEnd"/>
    </w:p>
    <w:p w14:paraId="096DC298" w14:textId="42A85064" w:rsidR="0025535E" w:rsidRPr="00FE5A08" w:rsidRDefault="0025535E" w:rsidP="0025535E">
      <w:pPr>
        <w:rPr>
          <w:rFonts w:ascii="標楷體" w:eastAsia="標楷體" w:hAnsi="標楷體"/>
        </w:rPr>
      </w:pPr>
      <w:r w:rsidRPr="00FE5A08">
        <w:rPr>
          <w:rFonts w:ascii="Times New Roman" w:eastAsia="標楷體" w:hAnsi="Times New Roman" w:cs="Times New Roman"/>
        </w:rPr>
        <w:t>NTUST</w:t>
      </w:r>
      <w:r w:rsidR="00FE5A08">
        <w:rPr>
          <w:rFonts w:ascii="Times New Roman" w:eastAsia="標楷體" w:hAnsi="Times New Roman" w:cs="Times New Roman"/>
        </w:rPr>
        <w:t xml:space="preserve"> </w:t>
      </w:r>
      <w:r w:rsidRPr="00FE5A08">
        <w:rPr>
          <w:rFonts w:ascii="標楷體" w:eastAsia="標楷體" w:hAnsi="標楷體" w:hint="eastAsia"/>
        </w:rPr>
        <w:t>資工碩</w:t>
      </w:r>
      <w:proofErr w:type="gramStart"/>
      <w:r w:rsidRPr="00FE5A08">
        <w:rPr>
          <w:rFonts w:ascii="標楷體" w:eastAsia="標楷體" w:hAnsi="標楷體" w:hint="eastAsia"/>
        </w:rPr>
        <w:t>一</w:t>
      </w:r>
      <w:proofErr w:type="gramEnd"/>
      <w:r w:rsidR="00FE5A08">
        <w:rPr>
          <w:rFonts w:ascii="標楷體" w:eastAsia="標楷體" w:hAnsi="標楷體" w:hint="eastAsia"/>
        </w:rPr>
        <w:t xml:space="preserve"> </w:t>
      </w:r>
      <w:r w:rsidRPr="00FE5A08">
        <w:rPr>
          <w:rFonts w:ascii="Times New Roman" w:eastAsia="標楷體" w:hAnsi="Times New Roman" w:cs="Times New Roman"/>
        </w:rPr>
        <w:t>M10815110</w:t>
      </w:r>
      <w:r w:rsidRPr="00FE5A08">
        <w:rPr>
          <w:rFonts w:ascii="標楷體" w:eastAsia="標楷體" w:hAnsi="標楷體" w:hint="eastAsia"/>
        </w:rPr>
        <w:t>謝宜杭</w:t>
      </w:r>
    </w:p>
    <w:p w14:paraId="03A5DB0A" w14:textId="299B1468" w:rsidR="00AD1028" w:rsidRPr="00FE5A08" w:rsidRDefault="00D15D20">
      <w:pPr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E5A08">
        <w:rPr>
          <w:rFonts w:ascii="Times New Roman" w:eastAsia="標楷體" w:hAnsi="Times New Roman" w:cs="Times New Roman"/>
          <w:b/>
          <w:bCs/>
          <w:sz w:val="32"/>
          <w:szCs w:val="32"/>
        </w:rPr>
        <w:t>Part1:</w:t>
      </w:r>
      <w:r w:rsidR="00FB567E" w:rsidRPr="00FE5A08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 </w:t>
      </w:r>
      <w:r w:rsidRPr="00FE5A08">
        <w:rPr>
          <w:rFonts w:ascii="Times New Roman" w:eastAsia="標楷體" w:hAnsi="Times New Roman" w:cs="Times New Roman"/>
          <w:b/>
          <w:bCs/>
          <w:sz w:val="32"/>
          <w:szCs w:val="32"/>
        </w:rPr>
        <w:t>Image Gathering</w:t>
      </w:r>
    </w:p>
    <w:p w14:paraId="3067DA8E" w14:textId="23FAE11E" w:rsidR="00FB567E" w:rsidRPr="00862591" w:rsidRDefault="00D15D20" w:rsidP="00296144">
      <w:pPr>
        <w:ind w:firstLineChars="200" w:firstLine="480"/>
        <w:rPr>
          <w:rFonts w:ascii="標楷體" w:eastAsia="標楷體" w:hAnsi="標楷體" w:hint="eastAsia"/>
          <w:szCs w:val="32"/>
        </w:rPr>
      </w:pPr>
      <w:r w:rsidRPr="00862591">
        <w:rPr>
          <w:rFonts w:ascii="標楷體" w:eastAsia="標楷體" w:hAnsi="標楷體" w:hint="eastAsia"/>
          <w:szCs w:val="32"/>
        </w:rPr>
        <w:t>在拍攝照片上我們使用手機配合腳架在校園內取景</w:t>
      </w:r>
      <w:r w:rsidR="00FB567E" w:rsidRPr="00862591">
        <w:rPr>
          <w:rFonts w:ascii="標楷體" w:eastAsia="標楷體" w:hAnsi="標楷體" w:hint="eastAsia"/>
          <w:szCs w:val="32"/>
        </w:rPr>
        <w:t>，將圖檔名及曝光時間寫入</w:t>
      </w:r>
      <w:r w:rsidR="00FB567E" w:rsidRPr="00862591">
        <w:rPr>
          <w:rFonts w:ascii="Times New Roman" w:eastAsia="標楷體" w:hAnsi="Times New Roman" w:cs="Times New Roman"/>
          <w:szCs w:val="32"/>
        </w:rPr>
        <w:t>txt</w:t>
      </w:r>
      <w:r w:rsidR="00FB567E" w:rsidRPr="00862591">
        <w:rPr>
          <w:rFonts w:ascii="標楷體" w:eastAsia="標楷體" w:hAnsi="標楷體" w:hint="eastAsia"/>
          <w:szCs w:val="32"/>
        </w:rPr>
        <w:t>檔在執行時進行讀取。</w:t>
      </w:r>
    </w:p>
    <w:p w14:paraId="156D4132" w14:textId="5FA8AD2F" w:rsidR="00A21FE4" w:rsidRPr="00FE5A08" w:rsidRDefault="00A21FE4">
      <w:pPr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E5A08">
        <w:rPr>
          <w:rFonts w:ascii="Times New Roman" w:eastAsia="標楷體" w:hAnsi="Times New Roman" w:cs="Times New Roman"/>
          <w:b/>
          <w:bCs/>
          <w:sz w:val="32"/>
          <w:szCs w:val="32"/>
        </w:rPr>
        <w:t>Part</w:t>
      </w:r>
      <w:r w:rsidR="004525A2">
        <w:rPr>
          <w:rFonts w:ascii="Times New Roman" w:eastAsia="標楷體" w:hAnsi="Times New Roman" w:cs="Times New Roman"/>
          <w:b/>
          <w:bCs/>
          <w:sz w:val="32"/>
          <w:szCs w:val="32"/>
        </w:rPr>
        <w:t>2</w:t>
      </w:r>
      <w:r w:rsidRPr="00FE5A08">
        <w:rPr>
          <w:rFonts w:ascii="Times New Roman" w:eastAsia="標楷體" w:hAnsi="Times New Roman" w:cs="Times New Roman"/>
          <w:b/>
          <w:bCs/>
          <w:sz w:val="32"/>
          <w:szCs w:val="32"/>
        </w:rPr>
        <w:t>:</w:t>
      </w:r>
      <w:r w:rsidR="00FB567E" w:rsidRPr="00FE5A08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 </w:t>
      </w:r>
      <w:r w:rsidRPr="00FE5A08">
        <w:rPr>
          <w:rFonts w:ascii="Times New Roman" w:eastAsia="標楷體" w:hAnsi="Times New Roman" w:cs="Times New Roman"/>
          <w:b/>
          <w:bCs/>
          <w:sz w:val="32"/>
          <w:szCs w:val="32"/>
        </w:rPr>
        <w:t>HDR Generation</w:t>
      </w:r>
    </w:p>
    <w:p w14:paraId="76C25ABE" w14:textId="777F0EB1" w:rsidR="00FB567E" w:rsidRPr="00862591" w:rsidRDefault="00A21FE4" w:rsidP="00860DC5">
      <w:pPr>
        <w:ind w:firstLineChars="200" w:firstLine="480"/>
        <w:rPr>
          <w:rFonts w:ascii="標楷體" w:eastAsia="標楷體" w:hAnsi="標楷體"/>
          <w:szCs w:val="32"/>
        </w:rPr>
      </w:pPr>
      <w:r w:rsidRPr="00862591">
        <w:rPr>
          <w:rFonts w:ascii="標楷體" w:eastAsia="標楷體" w:hAnsi="標楷體" w:hint="eastAsia"/>
          <w:szCs w:val="32"/>
        </w:rPr>
        <w:t>在</w:t>
      </w:r>
      <w:r w:rsidRPr="00862591">
        <w:rPr>
          <w:rFonts w:ascii="Times New Roman" w:eastAsia="標楷體" w:hAnsi="Times New Roman" w:cs="Times New Roman"/>
          <w:szCs w:val="32"/>
        </w:rPr>
        <w:t>Radiance map</w:t>
      </w:r>
      <w:r w:rsidRPr="00862591">
        <w:rPr>
          <w:rFonts w:ascii="標楷體" w:eastAsia="標楷體" w:hAnsi="標楷體" w:hint="eastAsia"/>
          <w:szCs w:val="32"/>
        </w:rPr>
        <w:t>的還原</w:t>
      </w:r>
      <w:r w:rsidR="00FB567E" w:rsidRPr="00862591">
        <w:rPr>
          <w:rFonts w:ascii="標楷體" w:eastAsia="標楷體" w:hAnsi="標楷體" w:hint="eastAsia"/>
          <w:szCs w:val="32"/>
        </w:rPr>
        <w:t>中</w:t>
      </w:r>
      <w:r w:rsidRPr="00862591">
        <w:rPr>
          <w:rFonts w:ascii="標楷體" w:eastAsia="標楷體" w:hAnsi="標楷體" w:hint="eastAsia"/>
          <w:szCs w:val="32"/>
        </w:rPr>
        <w:t>，我們會先將圖片縮小成1</w:t>
      </w:r>
      <w:r w:rsidRPr="00862591">
        <w:rPr>
          <w:rFonts w:ascii="標楷體" w:eastAsia="標楷體" w:hAnsi="標楷體"/>
          <w:szCs w:val="32"/>
        </w:rPr>
        <w:t>0*10</w:t>
      </w:r>
      <w:r w:rsidRPr="00862591">
        <w:rPr>
          <w:rFonts w:ascii="標楷體" w:eastAsia="標楷體" w:hAnsi="標楷體" w:hint="eastAsia"/>
          <w:szCs w:val="32"/>
        </w:rPr>
        <w:t>，再</w:t>
      </w:r>
      <w:r w:rsidR="00FB567E" w:rsidRPr="00862591">
        <w:rPr>
          <w:rFonts w:ascii="標楷體" w:eastAsia="標楷體" w:hAnsi="標楷體" w:hint="eastAsia"/>
          <w:szCs w:val="32"/>
        </w:rPr>
        <w:t>將</w:t>
      </w:r>
      <w:r w:rsidRPr="00862591">
        <w:rPr>
          <w:rFonts w:ascii="標楷體" w:eastAsia="標楷體" w:hAnsi="標楷體" w:hint="eastAsia"/>
          <w:szCs w:val="32"/>
        </w:rPr>
        <w:t>該</w:t>
      </w:r>
      <w:r w:rsidR="00FB567E" w:rsidRPr="00862591">
        <w:rPr>
          <w:rFonts w:ascii="標楷體" w:eastAsia="標楷體" w:hAnsi="標楷體" w:hint="eastAsia"/>
          <w:szCs w:val="32"/>
        </w:rPr>
        <w:t>縮小</w:t>
      </w:r>
      <w:r w:rsidRPr="00862591">
        <w:rPr>
          <w:rFonts w:ascii="標楷體" w:eastAsia="標楷體" w:hAnsi="標楷體" w:hint="eastAsia"/>
          <w:szCs w:val="32"/>
        </w:rPr>
        <w:t>圖片的100個點</w:t>
      </w:r>
      <w:r w:rsidR="00FB567E" w:rsidRPr="00862591">
        <w:rPr>
          <w:rFonts w:ascii="標楷體" w:eastAsia="標楷體" w:hAnsi="標楷體" w:hint="eastAsia"/>
          <w:szCs w:val="32"/>
        </w:rPr>
        <w:t>加入取樣範圍。得到取樣點之後再分別對RGB通道套用課程中提及之</w:t>
      </w:r>
      <w:proofErr w:type="spellStart"/>
      <w:r w:rsidR="00FB567E" w:rsidRPr="00862591">
        <w:rPr>
          <w:rFonts w:ascii="Times New Roman" w:eastAsia="標楷體" w:hAnsi="Times New Roman" w:cs="Times New Roman"/>
          <w:szCs w:val="32"/>
        </w:rPr>
        <w:t>Debevi</w:t>
      </w:r>
      <w:r w:rsidR="0025535E" w:rsidRPr="00862591">
        <w:rPr>
          <w:rFonts w:ascii="Times New Roman" w:eastAsia="標楷體" w:hAnsi="Times New Roman" w:cs="Times New Roman"/>
          <w:szCs w:val="32"/>
        </w:rPr>
        <w:t>c</w:t>
      </w:r>
      <w:r w:rsidR="00FB567E" w:rsidRPr="00862591">
        <w:rPr>
          <w:rFonts w:ascii="Times New Roman" w:eastAsia="標楷體" w:hAnsi="Times New Roman" w:cs="Times New Roman"/>
          <w:szCs w:val="32"/>
        </w:rPr>
        <w:t>Malik</w:t>
      </w:r>
      <w:proofErr w:type="spellEnd"/>
      <w:r w:rsidR="00FB567E" w:rsidRPr="00862591">
        <w:rPr>
          <w:rFonts w:ascii="標楷體" w:eastAsia="標楷體" w:hAnsi="標楷體" w:hint="eastAsia"/>
          <w:szCs w:val="32"/>
        </w:rPr>
        <w:t>演算法及</w:t>
      </w:r>
      <w:r w:rsidR="00FB567E" w:rsidRPr="00862591">
        <w:rPr>
          <w:rFonts w:ascii="Times New Roman" w:eastAsia="標楷體" w:hAnsi="Times New Roman" w:cs="Times New Roman"/>
          <w:szCs w:val="32"/>
        </w:rPr>
        <w:t>Hat weight function</w:t>
      </w:r>
      <w:r w:rsidR="00FB567E" w:rsidRPr="00862591">
        <w:rPr>
          <w:rFonts w:ascii="標楷體" w:eastAsia="標楷體" w:hAnsi="標楷體" w:hint="eastAsia"/>
          <w:szCs w:val="32"/>
        </w:rPr>
        <w:t>填入矩陣，使用</w:t>
      </w:r>
      <w:proofErr w:type="spellStart"/>
      <w:r w:rsidR="00FB567E" w:rsidRPr="00862591">
        <w:rPr>
          <w:rFonts w:ascii="Times New Roman" w:eastAsia="標楷體" w:hAnsi="Times New Roman" w:cs="Times New Roman"/>
          <w:szCs w:val="32"/>
        </w:rPr>
        <w:t>Opencv</w:t>
      </w:r>
      <w:proofErr w:type="spellEnd"/>
      <w:r w:rsidR="00FB567E" w:rsidRPr="00862591">
        <w:rPr>
          <w:rFonts w:ascii="標楷體" w:eastAsia="標楷體" w:hAnsi="標楷體" w:hint="eastAsia"/>
          <w:szCs w:val="32"/>
        </w:rPr>
        <w:t>之</w:t>
      </w:r>
      <w:r w:rsidR="00FB567E" w:rsidRPr="00862591">
        <w:rPr>
          <w:rFonts w:ascii="Times New Roman" w:eastAsia="標楷體" w:hAnsi="Times New Roman" w:cs="Times New Roman"/>
          <w:szCs w:val="32"/>
        </w:rPr>
        <w:t>solve</w:t>
      </w:r>
      <w:r w:rsidR="00FB567E" w:rsidRPr="00862591">
        <w:rPr>
          <w:rFonts w:ascii="標楷體" w:eastAsia="標楷體" w:hAnsi="標楷體" w:hint="eastAsia"/>
          <w:szCs w:val="32"/>
        </w:rPr>
        <w:t>矩陣進行</w:t>
      </w:r>
      <w:r w:rsidR="00FB567E" w:rsidRPr="00862591">
        <w:rPr>
          <w:rFonts w:ascii="Times New Roman" w:eastAsia="標楷體" w:hAnsi="Times New Roman" w:cs="Times New Roman"/>
          <w:szCs w:val="32"/>
        </w:rPr>
        <w:t>SVD</w:t>
      </w:r>
      <w:r w:rsidR="00FB567E" w:rsidRPr="00862591">
        <w:rPr>
          <w:rFonts w:ascii="標楷體" w:eastAsia="標楷體" w:hAnsi="標楷體" w:hint="eastAsia"/>
          <w:szCs w:val="32"/>
        </w:rPr>
        <w:t>分解。最後再取</w:t>
      </w:r>
      <w:r w:rsidR="00FB567E" w:rsidRPr="00862591">
        <w:rPr>
          <w:rFonts w:ascii="Times New Roman" w:eastAsia="標楷體" w:hAnsi="Times New Roman" w:cs="Times New Roman"/>
          <w:szCs w:val="32"/>
        </w:rPr>
        <w:t>Ax=b</w:t>
      </w:r>
      <w:r w:rsidR="00FB567E" w:rsidRPr="00862591">
        <w:rPr>
          <w:rFonts w:ascii="Times New Roman" w:eastAsia="標楷體" w:hAnsi="Times New Roman" w:cs="Times New Roman"/>
          <w:szCs w:val="32"/>
        </w:rPr>
        <w:t>之</w:t>
      </w:r>
      <w:r w:rsidR="00FB567E" w:rsidRPr="00862591">
        <w:rPr>
          <w:rFonts w:ascii="Times New Roman" w:eastAsia="標楷體" w:hAnsi="Times New Roman" w:cs="Times New Roman"/>
          <w:szCs w:val="32"/>
        </w:rPr>
        <w:t>x</w:t>
      </w:r>
      <w:r w:rsidR="00FB567E" w:rsidRPr="00862591">
        <w:rPr>
          <w:rFonts w:ascii="標楷體" w:eastAsia="標楷體" w:hAnsi="標楷體" w:hint="eastAsia"/>
          <w:szCs w:val="32"/>
        </w:rPr>
        <w:t>的前256項即可得到</w:t>
      </w:r>
      <w:r w:rsidR="00FB567E" w:rsidRPr="00862591">
        <w:rPr>
          <w:rFonts w:ascii="Times New Roman" w:eastAsia="標楷體" w:hAnsi="Times New Roman" w:cs="Times New Roman"/>
          <w:szCs w:val="32"/>
        </w:rPr>
        <w:t>Camera Response Function g(Z)</w:t>
      </w:r>
      <w:r w:rsidR="00FB567E" w:rsidRPr="00862591">
        <w:rPr>
          <w:rFonts w:ascii="標楷體" w:eastAsia="標楷體" w:hAnsi="標楷體" w:hint="eastAsia"/>
          <w:szCs w:val="32"/>
        </w:rPr>
        <w:t>。最後套用</w:t>
      </w:r>
      <w:r w:rsidR="00FB567E" w:rsidRPr="00862591">
        <w:rPr>
          <w:rFonts w:ascii="Times New Roman" w:eastAsia="標楷體" w:hAnsi="Times New Roman" w:cs="Times New Roman"/>
          <w:szCs w:val="32"/>
        </w:rPr>
        <w:t>merge</w:t>
      </w:r>
      <w:r w:rsidR="00FB567E" w:rsidRPr="00862591">
        <w:rPr>
          <w:rFonts w:ascii="標楷體" w:eastAsia="標楷體" w:hAnsi="標楷體" w:hint="eastAsia"/>
          <w:szCs w:val="32"/>
        </w:rPr>
        <w:t>的公式，經過</w:t>
      </w:r>
      <w:r w:rsidR="00FB567E" w:rsidRPr="00862591">
        <w:rPr>
          <w:rFonts w:ascii="Times New Roman" w:eastAsia="標楷體" w:hAnsi="Times New Roman" w:cs="Times New Roman"/>
          <w:szCs w:val="32"/>
        </w:rPr>
        <w:t>Weight</w:t>
      </w:r>
      <w:r w:rsidR="00FB567E" w:rsidRPr="00862591">
        <w:rPr>
          <w:rFonts w:ascii="標楷體" w:eastAsia="標楷體" w:hAnsi="標楷體" w:hint="eastAsia"/>
          <w:szCs w:val="32"/>
        </w:rPr>
        <w:t>平衡過的</w:t>
      </w:r>
      <w:r w:rsidR="00FB567E" w:rsidRPr="00862591">
        <w:rPr>
          <w:rFonts w:ascii="Times New Roman" w:eastAsia="標楷體" w:hAnsi="Times New Roman" w:cs="Times New Roman"/>
          <w:szCs w:val="32"/>
        </w:rPr>
        <w:t>Normalize g(</w:t>
      </w:r>
      <w:proofErr w:type="spellStart"/>
      <w:r w:rsidR="00FB567E" w:rsidRPr="00862591">
        <w:rPr>
          <w:rFonts w:ascii="Times New Roman" w:eastAsia="標楷體" w:hAnsi="Times New Roman" w:cs="Times New Roman"/>
          <w:szCs w:val="32"/>
        </w:rPr>
        <w:t>Zij</w:t>
      </w:r>
      <w:proofErr w:type="spellEnd"/>
      <w:r w:rsidR="00FB567E" w:rsidRPr="00862591">
        <w:rPr>
          <w:rFonts w:ascii="Times New Roman" w:eastAsia="標楷體" w:hAnsi="Times New Roman" w:cs="Times New Roman"/>
          <w:szCs w:val="32"/>
        </w:rPr>
        <w:t>)</w:t>
      </w:r>
      <w:r w:rsidR="00FB567E" w:rsidRPr="00862591">
        <w:rPr>
          <w:rFonts w:ascii="標楷體" w:eastAsia="標楷體" w:hAnsi="標楷體" w:hint="eastAsia"/>
          <w:szCs w:val="32"/>
        </w:rPr>
        <w:t>就能取得</w:t>
      </w:r>
      <w:r w:rsidR="00FB567E" w:rsidRPr="00862591">
        <w:rPr>
          <w:rFonts w:ascii="Times New Roman" w:eastAsia="標楷體" w:hAnsi="Times New Roman" w:cs="Times New Roman"/>
          <w:szCs w:val="32"/>
        </w:rPr>
        <w:t>HDR Radiance Map</w:t>
      </w:r>
      <w:r w:rsidR="00FB567E" w:rsidRPr="00862591">
        <w:rPr>
          <w:rFonts w:ascii="標楷體" w:eastAsia="標楷體" w:hAnsi="標楷體" w:hint="eastAsia"/>
          <w:szCs w:val="32"/>
        </w:rPr>
        <w:t>，也就能輸出成</w:t>
      </w:r>
      <w:r w:rsidR="00FB567E" w:rsidRPr="00862591">
        <w:rPr>
          <w:rFonts w:ascii="Times New Roman" w:eastAsia="標楷體" w:hAnsi="Times New Roman" w:cs="Times New Roman"/>
          <w:szCs w:val="32"/>
        </w:rPr>
        <w:t>.</w:t>
      </w:r>
      <w:proofErr w:type="spellStart"/>
      <w:r w:rsidR="00FB567E" w:rsidRPr="00862591">
        <w:rPr>
          <w:rFonts w:ascii="Times New Roman" w:eastAsia="標楷體" w:hAnsi="Times New Roman" w:cs="Times New Roman"/>
          <w:szCs w:val="32"/>
        </w:rPr>
        <w:t>hdr</w:t>
      </w:r>
      <w:proofErr w:type="spellEnd"/>
      <w:r w:rsidR="00FB567E" w:rsidRPr="00862591">
        <w:rPr>
          <w:rFonts w:ascii="標楷體" w:eastAsia="標楷體" w:hAnsi="標楷體" w:hint="eastAsia"/>
          <w:szCs w:val="32"/>
        </w:rPr>
        <w:t>格式</w:t>
      </w:r>
      <w:r w:rsidR="00860DC5" w:rsidRPr="00862591">
        <w:rPr>
          <w:rFonts w:ascii="標楷體" w:eastAsia="標楷體" w:hAnsi="標楷體" w:hint="eastAsia"/>
          <w:szCs w:val="32"/>
        </w:rPr>
        <w:t>。</w:t>
      </w:r>
    </w:p>
    <w:p w14:paraId="61970D23" w14:textId="1BB55F53" w:rsidR="00FB567E" w:rsidRPr="00FE5A08" w:rsidRDefault="00FB567E">
      <w:pPr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E5A08">
        <w:rPr>
          <w:rFonts w:ascii="Times New Roman" w:eastAsia="標楷體" w:hAnsi="Times New Roman" w:cs="Times New Roman"/>
          <w:b/>
          <w:bCs/>
          <w:sz w:val="32"/>
          <w:szCs w:val="32"/>
        </w:rPr>
        <w:t>Part</w:t>
      </w:r>
      <w:r w:rsidR="004525A2">
        <w:rPr>
          <w:rFonts w:ascii="Times New Roman" w:eastAsia="標楷體" w:hAnsi="Times New Roman" w:cs="Times New Roman"/>
          <w:b/>
          <w:bCs/>
          <w:sz w:val="32"/>
          <w:szCs w:val="32"/>
        </w:rPr>
        <w:t>3</w:t>
      </w:r>
      <w:r w:rsidRPr="00FE5A08">
        <w:rPr>
          <w:rFonts w:ascii="Times New Roman" w:eastAsia="標楷體" w:hAnsi="Times New Roman" w:cs="Times New Roman"/>
          <w:b/>
          <w:bCs/>
          <w:sz w:val="32"/>
          <w:szCs w:val="32"/>
        </w:rPr>
        <w:t>: Tone Mapping</w:t>
      </w:r>
      <w:r w:rsidR="00C445C0" w:rsidRPr="00FE5A08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 (Bonus)</w:t>
      </w:r>
    </w:p>
    <w:p w14:paraId="4CFEED6F" w14:textId="7C5260E1" w:rsidR="00860DC5" w:rsidRPr="00862591" w:rsidRDefault="00FB567E" w:rsidP="00860DC5">
      <w:pPr>
        <w:ind w:firstLineChars="200" w:firstLine="480"/>
        <w:rPr>
          <w:rFonts w:ascii="標楷體" w:eastAsia="標楷體" w:hAnsi="標楷體"/>
          <w:szCs w:val="32"/>
        </w:rPr>
      </w:pPr>
      <w:r w:rsidRPr="00862591">
        <w:rPr>
          <w:rFonts w:ascii="標楷體" w:eastAsia="標楷體" w:hAnsi="標楷體" w:hint="eastAsia"/>
          <w:szCs w:val="32"/>
        </w:rPr>
        <w:t>而因普通顯示器的色彩範圍</w:t>
      </w:r>
      <w:r w:rsidRPr="00862591">
        <w:rPr>
          <w:rFonts w:ascii="Times New Roman" w:eastAsia="標楷體" w:hAnsi="Times New Roman" w:cs="Times New Roman"/>
          <w:szCs w:val="32"/>
        </w:rPr>
        <w:t>(0~255)</w:t>
      </w:r>
      <w:r w:rsidRPr="00862591">
        <w:rPr>
          <w:rFonts w:ascii="標楷體" w:eastAsia="標楷體" w:hAnsi="標楷體" w:hint="eastAsia"/>
          <w:szCs w:val="32"/>
        </w:rPr>
        <w:t>不足以顯示重建出來</w:t>
      </w:r>
      <w:r w:rsidRPr="00862591">
        <w:rPr>
          <w:rFonts w:ascii="Times New Roman" w:eastAsia="標楷體" w:hAnsi="Times New Roman" w:cs="Times New Roman"/>
          <w:szCs w:val="32"/>
        </w:rPr>
        <w:t>HDRI</w:t>
      </w:r>
      <w:r w:rsidRPr="00862591">
        <w:rPr>
          <w:rFonts w:ascii="標楷體" w:eastAsia="標楷體" w:hAnsi="標楷體" w:hint="eastAsia"/>
          <w:szCs w:val="32"/>
        </w:rPr>
        <w:t>的</w:t>
      </w:r>
      <w:r w:rsidRPr="00862591">
        <w:rPr>
          <w:rFonts w:ascii="Times New Roman" w:eastAsia="標楷體" w:hAnsi="Times New Roman" w:cs="Times New Roman"/>
          <w:szCs w:val="32"/>
        </w:rPr>
        <w:t>Radiance</w:t>
      </w:r>
      <w:r w:rsidRPr="00862591">
        <w:rPr>
          <w:rFonts w:ascii="標楷體" w:eastAsia="標楷體" w:hAnsi="標楷體" w:hint="eastAsia"/>
          <w:szCs w:val="32"/>
        </w:rPr>
        <w:t>範圍</w:t>
      </w:r>
      <w:r w:rsidRPr="00862591">
        <w:rPr>
          <w:rFonts w:ascii="Times New Roman" w:eastAsia="標楷體" w:hAnsi="Times New Roman" w:cs="Times New Roman"/>
          <w:szCs w:val="32"/>
        </w:rPr>
        <w:t>(0~10^6)</w:t>
      </w:r>
      <w:r w:rsidRPr="00862591">
        <w:rPr>
          <w:rFonts w:ascii="標楷體" w:eastAsia="標楷體" w:hAnsi="標楷體" w:hint="eastAsia"/>
          <w:szCs w:val="32"/>
        </w:rPr>
        <w:t>。所以在呈現上我們需要將</w:t>
      </w:r>
      <w:r w:rsidR="00C445C0" w:rsidRPr="00862591">
        <w:rPr>
          <w:rFonts w:ascii="Times New Roman" w:eastAsia="標楷體" w:hAnsi="Times New Roman" w:cs="Times New Roman"/>
          <w:szCs w:val="32"/>
        </w:rPr>
        <w:t>Radiance</w:t>
      </w:r>
      <w:r w:rsidR="00C445C0" w:rsidRPr="00862591">
        <w:rPr>
          <w:rFonts w:ascii="標楷體" w:eastAsia="標楷體" w:hAnsi="標楷體" w:hint="eastAsia"/>
          <w:szCs w:val="32"/>
        </w:rPr>
        <w:t>透過一個</w:t>
      </w:r>
      <w:r w:rsidR="00C445C0" w:rsidRPr="00862591">
        <w:rPr>
          <w:rFonts w:ascii="Times New Roman" w:eastAsia="標楷體" w:hAnsi="Times New Roman" w:cs="Times New Roman"/>
          <w:szCs w:val="32"/>
        </w:rPr>
        <w:t>Function map</w:t>
      </w:r>
      <w:r w:rsidR="00C445C0" w:rsidRPr="00862591">
        <w:rPr>
          <w:rFonts w:ascii="標楷體" w:eastAsia="標楷體" w:hAnsi="標楷體" w:hint="eastAsia"/>
          <w:szCs w:val="32"/>
        </w:rPr>
        <w:t>回</w:t>
      </w:r>
      <w:r w:rsidR="00C445C0" w:rsidRPr="00862591">
        <w:rPr>
          <w:rFonts w:ascii="Times New Roman" w:eastAsia="標楷體" w:hAnsi="Times New Roman" w:cs="Times New Roman"/>
          <w:szCs w:val="32"/>
        </w:rPr>
        <w:t>0~255</w:t>
      </w:r>
      <w:r w:rsidR="00C445C0" w:rsidRPr="00862591">
        <w:rPr>
          <w:rFonts w:ascii="標楷體" w:eastAsia="標楷體" w:hAnsi="標楷體" w:hint="eastAsia"/>
          <w:szCs w:val="32"/>
        </w:rPr>
        <w:t>的</w:t>
      </w:r>
      <w:proofErr w:type="gramStart"/>
      <w:r w:rsidR="00C445C0" w:rsidRPr="00862591">
        <w:rPr>
          <w:rFonts w:ascii="標楷體" w:eastAsia="標楷體" w:hAnsi="標楷體" w:hint="eastAsia"/>
          <w:szCs w:val="32"/>
        </w:rPr>
        <w:t>值域。</w:t>
      </w:r>
      <w:proofErr w:type="gramEnd"/>
      <w:r w:rsidR="00C445C0" w:rsidRPr="00862591">
        <w:rPr>
          <w:rFonts w:ascii="標楷體" w:eastAsia="標楷體" w:hAnsi="標楷體" w:hint="eastAsia"/>
          <w:szCs w:val="32"/>
        </w:rPr>
        <w:t>這裡我們採用了</w:t>
      </w:r>
      <w:proofErr w:type="spellStart"/>
      <w:r w:rsidR="00C445C0" w:rsidRPr="00862591">
        <w:rPr>
          <w:rFonts w:ascii="Times New Roman" w:eastAsia="標楷體" w:hAnsi="Times New Roman" w:cs="Times New Roman"/>
          <w:szCs w:val="32"/>
        </w:rPr>
        <w:t>Reinhard</w:t>
      </w:r>
      <w:proofErr w:type="spellEnd"/>
      <w:r w:rsidR="00C445C0" w:rsidRPr="00862591">
        <w:rPr>
          <w:rFonts w:ascii="標楷體" w:eastAsia="標楷體" w:hAnsi="標楷體" w:hint="eastAsia"/>
          <w:szCs w:val="32"/>
        </w:rPr>
        <w:t>的方法，透過先將RGB通道轉換成</w:t>
      </w:r>
      <w:r w:rsidR="00C445C0" w:rsidRPr="00862591">
        <w:rPr>
          <w:rFonts w:ascii="Times New Roman" w:eastAsia="標楷體" w:hAnsi="Times New Roman" w:cs="Times New Roman"/>
          <w:szCs w:val="32"/>
        </w:rPr>
        <w:t>Grayscale</w:t>
      </w:r>
      <w:r w:rsidR="00C445C0" w:rsidRPr="00862591">
        <w:rPr>
          <w:rFonts w:ascii="標楷體" w:eastAsia="標楷體" w:hAnsi="標楷體" w:hint="eastAsia"/>
          <w:szCs w:val="32"/>
        </w:rPr>
        <w:t>得</w:t>
      </w:r>
      <w:r w:rsidR="00210684" w:rsidRPr="00862591">
        <w:rPr>
          <w:rFonts w:ascii="標楷體" w:eastAsia="標楷體" w:hAnsi="標楷體" w:hint="eastAsia"/>
          <w:szCs w:val="32"/>
        </w:rPr>
        <w:t>到每</w:t>
      </w:r>
      <w:proofErr w:type="gramStart"/>
      <w:r w:rsidR="00210684" w:rsidRPr="00862591">
        <w:rPr>
          <w:rFonts w:ascii="標楷體" w:eastAsia="標楷體" w:hAnsi="標楷體" w:hint="eastAsia"/>
          <w:szCs w:val="32"/>
        </w:rPr>
        <w:t>個</w:t>
      </w:r>
      <w:proofErr w:type="gramEnd"/>
      <w:r w:rsidR="00210684" w:rsidRPr="00862591">
        <w:rPr>
          <w:rFonts w:ascii="Times New Roman" w:eastAsia="標楷體" w:hAnsi="Times New Roman" w:cs="Times New Roman"/>
          <w:szCs w:val="32"/>
        </w:rPr>
        <w:t>Pixel</w:t>
      </w:r>
      <w:r w:rsidR="00210684" w:rsidRPr="00862591">
        <w:rPr>
          <w:rFonts w:ascii="標楷體" w:eastAsia="標楷體" w:hAnsi="標楷體" w:hint="eastAsia"/>
          <w:szCs w:val="32"/>
        </w:rPr>
        <w:t>的</w:t>
      </w:r>
      <w:r w:rsidR="00C445C0" w:rsidRPr="00862591">
        <w:rPr>
          <w:rFonts w:ascii="Times New Roman" w:eastAsia="標楷體" w:hAnsi="Times New Roman" w:cs="Times New Roman"/>
          <w:szCs w:val="32"/>
        </w:rPr>
        <w:t>Illuminance</w:t>
      </w:r>
      <w:r w:rsidR="00210684" w:rsidRPr="00862591">
        <w:rPr>
          <w:rFonts w:ascii="標楷體" w:eastAsia="標楷體" w:hAnsi="標楷體" w:hint="eastAsia"/>
          <w:szCs w:val="32"/>
        </w:rPr>
        <w:t>，再將總和除以</w:t>
      </w:r>
      <w:r w:rsidR="00210684" w:rsidRPr="00862591">
        <w:rPr>
          <w:rFonts w:ascii="Times New Roman" w:eastAsia="標楷體" w:hAnsi="Times New Roman" w:cs="Times New Roman"/>
          <w:szCs w:val="32"/>
        </w:rPr>
        <w:t>Pixel</w:t>
      </w:r>
      <w:r w:rsidR="00210684" w:rsidRPr="00862591">
        <w:rPr>
          <w:rFonts w:ascii="標楷體" w:eastAsia="標楷體" w:hAnsi="標楷體" w:hint="eastAsia"/>
          <w:szCs w:val="32"/>
        </w:rPr>
        <w:t>數得到</w:t>
      </w:r>
      <w:proofErr w:type="spellStart"/>
      <w:r w:rsidR="00210684" w:rsidRPr="00862591">
        <w:rPr>
          <w:rFonts w:ascii="Times New Roman" w:eastAsia="標楷體" w:hAnsi="Times New Roman" w:cs="Times New Roman"/>
          <w:szCs w:val="32"/>
        </w:rPr>
        <w:t>lmean</w:t>
      </w:r>
      <w:proofErr w:type="spellEnd"/>
      <w:r w:rsidR="00210684" w:rsidRPr="00862591">
        <w:rPr>
          <w:rFonts w:ascii="標楷體" w:eastAsia="標楷體" w:hAnsi="標楷體" w:hint="eastAsia"/>
          <w:szCs w:val="32"/>
        </w:rPr>
        <w:t>也就是平均強度</w:t>
      </w:r>
    </w:p>
    <w:p w14:paraId="5B60E8B5" w14:textId="54BF6127" w:rsidR="00FB567E" w:rsidRPr="00860DC5" w:rsidRDefault="0060070C" w:rsidP="00860DC5">
      <w:pPr>
        <w:jc w:val="center"/>
        <w:rPr>
          <w:rFonts w:ascii="標楷體" w:eastAsia="標楷體" w:hAnsi="標楷體"/>
          <w:sz w:val="28"/>
          <w:szCs w:val="32"/>
        </w:rPr>
      </w:pPr>
      <w:r w:rsidRPr="00860DC5">
        <w:rPr>
          <w:rFonts w:ascii="標楷體" w:eastAsia="標楷體" w:hAnsi="標楷體"/>
          <w:noProof/>
          <w:sz w:val="22"/>
        </w:rPr>
        <w:drawing>
          <wp:inline distT="0" distB="0" distL="0" distR="0" wp14:anchorId="6475710C" wp14:editId="4AC4107D">
            <wp:extent cx="1952381" cy="533333"/>
            <wp:effectExtent l="0" t="0" r="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8085" w14:textId="1A0C898C" w:rsidR="0060070C" w:rsidRPr="00862591" w:rsidRDefault="0060070C">
      <w:pPr>
        <w:rPr>
          <w:rFonts w:ascii="標楷體" w:eastAsia="標楷體" w:hAnsi="標楷體"/>
          <w:szCs w:val="32"/>
        </w:rPr>
      </w:pPr>
      <w:r w:rsidRPr="00862591">
        <w:rPr>
          <w:rFonts w:ascii="標楷體" w:eastAsia="標楷體" w:hAnsi="標楷體" w:hint="eastAsia"/>
          <w:szCs w:val="32"/>
        </w:rPr>
        <w:t>其中</w:t>
      </w:r>
      <w:r w:rsidRPr="00862591">
        <w:rPr>
          <w:rFonts w:ascii="Times New Roman" w:eastAsia="標楷體" w:hAnsi="Times New Roman" w:cs="Times New Roman"/>
          <w:szCs w:val="32"/>
        </w:rPr>
        <w:t>a</w:t>
      </w:r>
      <w:r w:rsidRPr="00862591">
        <w:rPr>
          <w:rFonts w:ascii="標楷體" w:eastAsia="標楷體" w:hAnsi="標楷體" w:hint="eastAsia"/>
          <w:szCs w:val="32"/>
        </w:rPr>
        <w:t>是控制亮度傾向的參數，通常會使用</w:t>
      </w:r>
      <w:r w:rsidRPr="00862591">
        <w:rPr>
          <w:rFonts w:ascii="Times New Roman" w:eastAsia="標楷體" w:hAnsi="Times New Roman" w:cs="Times New Roman"/>
          <w:szCs w:val="32"/>
        </w:rPr>
        <w:t>0.18</w:t>
      </w:r>
      <w:r w:rsidRPr="00862591">
        <w:rPr>
          <w:rFonts w:ascii="標楷體" w:eastAsia="標楷體" w:hAnsi="標楷體" w:hint="eastAsia"/>
          <w:szCs w:val="32"/>
        </w:rPr>
        <w:t>來使場景偏向正常的亮度。最後將亮度大於</w:t>
      </w:r>
      <w:proofErr w:type="spellStart"/>
      <w:r w:rsidRPr="00862591">
        <w:rPr>
          <w:rFonts w:ascii="Times New Roman" w:eastAsia="標楷體" w:hAnsi="Times New Roman" w:cs="Times New Roman"/>
          <w:szCs w:val="32"/>
        </w:rPr>
        <w:t>Lwhite</w:t>
      </w:r>
      <w:proofErr w:type="spellEnd"/>
      <w:r w:rsidRPr="00862591">
        <w:rPr>
          <w:rFonts w:ascii="標楷體" w:eastAsia="標楷體" w:hAnsi="標楷體" w:hint="eastAsia"/>
          <w:szCs w:val="32"/>
        </w:rPr>
        <w:t>的值都設為</w:t>
      </w:r>
      <w:r w:rsidRPr="00862591">
        <w:rPr>
          <w:rFonts w:ascii="Times New Roman" w:eastAsia="標楷體" w:hAnsi="Times New Roman" w:cs="Times New Roman"/>
          <w:szCs w:val="32"/>
        </w:rPr>
        <w:t>1</w:t>
      </w:r>
      <w:r w:rsidRPr="00862591">
        <w:rPr>
          <w:rFonts w:ascii="標楷體" w:eastAsia="標楷體" w:hAnsi="標楷體" w:hint="eastAsia"/>
          <w:szCs w:val="32"/>
        </w:rPr>
        <w:t>就完成基本的</w:t>
      </w:r>
      <w:proofErr w:type="spellStart"/>
      <w:r w:rsidRPr="00862591">
        <w:rPr>
          <w:rFonts w:ascii="Times New Roman" w:eastAsia="標楷體" w:hAnsi="Times New Roman" w:cs="Times New Roman"/>
          <w:szCs w:val="32"/>
        </w:rPr>
        <w:t>Tonemapping</w:t>
      </w:r>
      <w:proofErr w:type="spellEnd"/>
      <w:r w:rsidRPr="00862591">
        <w:rPr>
          <w:rFonts w:ascii="標楷體" w:eastAsia="標楷體" w:hAnsi="標楷體" w:hint="eastAsia"/>
          <w:szCs w:val="32"/>
        </w:rPr>
        <w:t>。</w:t>
      </w:r>
    </w:p>
    <w:p w14:paraId="15183DC8" w14:textId="328AEF43" w:rsidR="0025535E" w:rsidRDefault="0060070C" w:rsidP="00516FCE">
      <w:pPr>
        <w:jc w:val="center"/>
        <w:rPr>
          <w:rFonts w:ascii="標楷體" w:eastAsia="標楷體" w:hAnsi="標楷體"/>
          <w:sz w:val="28"/>
          <w:szCs w:val="32"/>
        </w:rPr>
      </w:pPr>
      <w:r w:rsidRPr="00860DC5">
        <w:rPr>
          <w:rFonts w:ascii="標楷體" w:eastAsia="標楷體" w:hAnsi="標楷體"/>
          <w:noProof/>
          <w:sz w:val="22"/>
        </w:rPr>
        <w:drawing>
          <wp:inline distT="0" distB="0" distL="0" distR="0" wp14:anchorId="198E298A" wp14:editId="7DDC4CF9">
            <wp:extent cx="2647619" cy="723810"/>
            <wp:effectExtent l="0" t="0" r="635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E2E0" w14:textId="16FBBA32" w:rsidR="004525A2" w:rsidRDefault="004525A2">
      <w:pPr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525A2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Result</w:t>
      </w:r>
    </w:p>
    <w:p w14:paraId="5222DD6A" w14:textId="02C5F792" w:rsidR="00516FCE" w:rsidRPr="00516FCE" w:rsidRDefault="00516FCE">
      <w:pPr>
        <w:rPr>
          <w:rFonts w:ascii="Times New Roman" w:eastAsia="標楷體" w:hAnsi="Times New Roman" w:cs="Times New Roman"/>
          <w:b/>
          <w:bCs/>
          <w:sz w:val="28"/>
          <w:szCs w:val="32"/>
        </w:rPr>
      </w:pPr>
      <w:r w:rsidRPr="00516FCE">
        <w:rPr>
          <w:rFonts w:ascii="Times New Roman" w:eastAsia="標楷體" w:hAnsi="Times New Roman" w:cs="Times New Roman" w:hint="eastAsia"/>
          <w:b/>
          <w:bCs/>
          <w:sz w:val="28"/>
          <w:szCs w:val="32"/>
        </w:rPr>
        <w:t>台科</w:t>
      </w:r>
      <w:r w:rsidRPr="00516FCE">
        <w:rPr>
          <w:rFonts w:ascii="Times New Roman" w:eastAsia="標楷體" w:hAnsi="Times New Roman" w:cs="Times New Roman" w:hint="eastAsia"/>
          <w:b/>
          <w:bCs/>
          <w:sz w:val="28"/>
          <w:szCs w:val="32"/>
        </w:rPr>
        <w:t>IB</w:t>
      </w:r>
      <w:r w:rsidRPr="00516FCE">
        <w:rPr>
          <w:rFonts w:ascii="Times New Roman" w:eastAsia="標楷體" w:hAnsi="Times New Roman" w:cs="Times New Roman" w:hint="eastAsia"/>
          <w:b/>
          <w:bCs/>
          <w:sz w:val="28"/>
          <w:szCs w:val="32"/>
        </w:rPr>
        <w:t>彩虹玻璃</w:t>
      </w:r>
    </w:p>
    <w:p w14:paraId="1BDE05F4" w14:textId="7FB75522" w:rsidR="00516FCE" w:rsidRDefault="00516FCE">
      <w:pPr>
        <w:rPr>
          <w:rFonts w:ascii="Times New Roman" w:eastAsia="標楷體" w:hAnsi="Times New Roman" w:cs="Times New Roman"/>
          <w:bCs/>
          <w:sz w:val="32"/>
          <w:szCs w:val="32"/>
        </w:rPr>
      </w:pPr>
      <w:r>
        <w:rPr>
          <w:rFonts w:ascii="Times New Roman" w:eastAsia="標楷體" w:hAnsi="Times New Roman" w:cs="Times New Roman" w:hint="eastAsia"/>
          <w:bCs/>
          <w:sz w:val="32"/>
          <w:szCs w:val="32"/>
        </w:rPr>
        <w:lastRenderedPageBreak/>
        <w:pict w14:anchorId="757503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3" type="#_x0000_t75" style="width:285.6pt;height:214.2pt">
            <v:imagedata r:id="rId6" o:title="ldrImage"/>
          </v:shape>
        </w:pict>
      </w:r>
    </w:p>
    <w:p w14:paraId="3749E2EE" w14:textId="5C018F03" w:rsidR="00516FCE" w:rsidRDefault="00516FCE">
      <w:pPr>
        <w:rPr>
          <w:rFonts w:ascii="Times New Roman" w:eastAsia="標楷體" w:hAnsi="Times New Roman" w:cs="Times New Roman"/>
          <w:b/>
          <w:bCs/>
          <w:sz w:val="28"/>
          <w:szCs w:val="32"/>
        </w:rPr>
      </w:pPr>
      <w:r w:rsidRPr="00516FCE">
        <w:rPr>
          <w:rFonts w:ascii="Times New Roman" w:eastAsia="標楷體" w:hAnsi="Times New Roman" w:cs="Times New Roman" w:hint="eastAsia"/>
          <w:b/>
          <w:bCs/>
          <w:sz w:val="28"/>
          <w:szCs w:val="32"/>
        </w:rPr>
        <w:t>台科</w:t>
      </w:r>
      <w:r w:rsidRPr="00516FCE">
        <w:rPr>
          <w:rFonts w:ascii="Times New Roman" w:eastAsia="標楷體" w:hAnsi="Times New Roman" w:cs="Times New Roman" w:hint="eastAsia"/>
          <w:b/>
          <w:bCs/>
          <w:sz w:val="28"/>
          <w:szCs w:val="32"/>
        </w:rPr>
        <w:t>IB</w:t>
      </w:r>
      <w:r w:rsidRPr="00516FCE">
        <w:rPr>
          <w:rFonts w:ascii="Times New Roman" w:eastAsia="標楷體" w:hAnsi="Times New Roman" w:cs="Times New Roman" w:hint="eastAsia"/>
          <w:b/>
          <w:bCs/>
          <w:sz w:val="28"/>
          <w:szCs w:val="32"/>
        </w:rPr>
        <w:t>男廁</w:t>
      </w:r>
    </w:p>
    <w:p w14:paraId="42D85595" w14:textId="1709B10A" w:rsidR="00516FCE" w:rsidRDefault="00516FCE">
      <w:pPr>
        <w:rPr>
          <w:rFonts w:ascii="Times New Roman" w:eastAsia="標楷體" w:hAnsi="Times New Roman" w:cs="Times New Roman"/>
          <w:b/>
          <w:bCs/>
          <w:sz w:val="28"/>
          <w:szCs w:val="32"/>
        </w:rPr>
      </w:pPr>
      <w:r>
        <w:rPr>
          <w:rFonts w:ascii="Times New Roman" w:eastAsia="標楷體" w:hAnsi="Times New Roman" w:cs="Times New Roman"/>
          <w:b/>
          <w:bCs/>
          <w:sz w:val="28"/>
          <w:szCs w:val="32"/>
        </w:rPr>
        <w:pict w14:anchorId="74EC7207">
          <v:shape id="_x0000_i1056" type="#_x0000_t75" style="width:315pt;height:236.4pt">
            <v:imagedata r:id="rId7" o:title="ldrImage"/>
          </v:shape>
        </w:pict>
      </w:r>
    </w:p>
    <w:p w14:paraId="69D97BFC" w14:textId="2FC39A9E" w:rsidR="00516FCE" w:rsidRDefault="00516FCE">
      <w:pPr>
        <w:rPr>
          <w:rFonts w:ascii="Times New Roman" w:eastAsia="標楷體" w:hAnsi="Times New Roman" w:cs="Times New Roman"/>
          <w:b/>
          <w:bCs/>
          <w:sz w:val="28"/>
          <w:szCs w:val="32"/>
        </w:rPr>
      </w:pPr>
      <w:r>
        <w:rPr>
          <w:rFonts w:ascii="Times New Roman" w:eastAsia="標楷體" w:hAnsi="Times New Roman" w:cs="Times New Roman" w:hint="eastAsia"/>
          <w:b/>
          <w:bCs/>
          <w:sz w:val="28"/>
          <w:szCs w:val="32"/>
        </w:rPr>
        <w:t>公園</w:t>
      </w:r>
    </w:p>
    <w:p w14:paraId="7E0F6A2C" w14:textId="3C62EB20" w:rsidR="00516FCE" w:rsidRDefault="00516FCE">
      <w:pPr>
        <w:rPr>
          <w:rFonts w:ascii="Times New Roman" w:eastAsia="標楷體" w:hAnsi="Times New Roman" w:cs="Times New Roman"/>
          <w:b/>
          <w:bCs/>
          <w:sz w:val="28"/>
          <w:szCs w:val="32"/>
        </w:rPr>
      </w:pPr>
      <w:r>
        <w:rPr>
          <w:rFonts w:ascii="Times New Roman" w:eastAsia="標楷體" w:hAnsi="Times New Roman" w:cs="Times New Roman"/>
          <w:b/>
          <w:bCs/>
          <w:sz w:val="28"/>
          <w:szCs w:val="32"/>
        </w:rPr>
        <w:lastRenderedPageBreak/>
        <w:pict w14:anchorId="7CDB2538">
          <v:shape id="_x0000_i1059" type="#_x0000_t75" style="width:363pt;height:204pt">
            <v:imagedata r:id="rId8" o:title="ldrImage"/>
          </v:shape>
        </w:pict>
      </w:r>
    </w:p>
    <w:p w14:paraId="39E2EE5C" w14:textId="21E053EF" w:rsidR="00516FCE" w:rsidRDefault="00516FCE">
      <w:pPr>
        <w:rPr>
          <w:rFonts w:ascii="Times New Roman" w:eastAsia="標楷體" w:hAnsi="Times New Roman" w:cs="Times New Roman"/>
          <w:b/>
          <w:bCs/>
          <w:sz w:val="28"/>
          <w:szCs w:val="32"/>
        </w:rPr>
      </w:pPr>
      <w:r>
        <w:rPr>
          <w:rFonts w:ascii="Times New Roman" w:eastAsia="標楷體" w:hAnsi="Times New Roman" w:cs="Times New Roman" w:hint="eastAsia"/>
          <w:b/>
          <w:bCs/>
          <w:sz w:val="28"/>
          <w:szCs w:val="32"/>
        </w:rPr>
        <w:t>教堂</w:t>
      </w:r>
    </w:p>
    <w:p w14:paraId="3600C108" w14:textId="7F8EC828" w:rsidR="00516FCE" w:rsidRPr="00516FCE" w:rsidRDefault="00516FCE">
      <w:pPr>
        <w:rPr>
          <w:rFonts w:ascii="Times New Roman" w:eastAsia="標楷體" w:hAnsi="Times New Roman" w:cs="Times New Roman" w:hint="eastAsia"/>
          <w:b/>
          <w:bCs/>
          <w:sz w:val="28"/>
          <w:szCs w:val="32"/>
        </w:rPr>
      </w:pPr>
      <w:r>
        <w:rPr>
          <w:rFonts w:ascii="Times New Roman" w:eastAsia="標楷體" w:hAnsi="Times New Roman" w:cs="Times New Roman"/>
          <w:b/>
          <w:bCs/>
          <w:sz w:val="28"/>
          <w:szCs w:val="32"/>
        </w:rPr>
        <w:pict w14:anchorId="46201CB8">
          <v:shape id="_x0000_i1062" type="#_x0000_t75" style="width:204.6pt;height:301.8pt">
            <v:imagedata r:id="rId9" o:title="ldrImage"/>
          </v:shape>
        </w:pict>
      </w:r>
    </w:p>
    <w:p w14:paraId="3C1AAEE4" w14:textId="26E0B2B8" w:rsidR="0025535E" w:rsidRPr="00FE5A08" w:rsidRDefault="0025535E" w:rsidP="0025535E">
      <w:pPr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FE5A08">
        <w:rPr>
          <w:rFonts w:ascii="Times New Roman" w:eastAsia="標楷體" w:hAnsi="Times New Roman" w:cs="Times New Roman"/>
          <w:b/>
          <w:bCs/>
          <w:sz w:val="32"/>
          <w:szCs w:val="32"/>
        </w:rPr>
        <w:t>Conclusion</w:t>
      </w:r>
    </w:p>
    <w:p w14:paraId="6A369524" w14:textId="4A1BEB01" w:rsidR="0025535E" w:rsidRPr="005D7782" w:rsidRDefault="0025535E" w:rsidP="00860DC5">
      <w:pPr>
        <w:ind w:firstLineChars="200" w:firstLine="480"/>
        <w:rPr>
          <w:rFonts w:ascii="標楷體" w:eastAsia="標楷體" w:hAnsi="標楷體"/>
          <w:szCs w:val="32"/>
        </w:rPr>
      </w:pPr>
      <w:r w:rsidRPr="005D7782">
        <w:rPr>
          <w:rFonts w:ascii="標楷體" w:eastAsia="標楷體" w:hAnsi="標楷體" w:hint="eastAsia"/>
          <w:szCs w:val="32"/>
        </w:rPr>
        <w:t>在這幾個測試的結果中，我們發現相機在暗處拍攝的品質很大的決定了</w:t>
      </w:r>
      <w:r w:rsidRPr="005D7782">
        <w:rPr>
          <w:rFonts w:ascii="Times New Roman" w:eastAsia="標楷體" w:hAnsi="Times New Roman" w:cs="Times New Roman"/>
          <w:szCs w:val="32"/>
        </w:rPr>
        <w:t>HDR</w:t>
      </w:r>
      <w:r w:rsidRPr="005D7782">
        <w:rPr>
          <w:rFonts w:ascii="標楷體" w:eastAsia="標楷體" w:hAnsi="標楷體" w:hint="eastAsia"/>
          <w:szCs w:val="32"/>
        </w:rPr>
        <w:t>的輸出效果，如果有雜訊幾乎就很難消除了。另外我們原先使用</w:t>
      </w:r>
      <w:r w:rsidRPr="005D7782">
        <w:rPr>
          <w:rFonts w:ascii="Times New Roman" w:eastAsia="標楷體" w:hAnsi="Times New Roman" w:cs="Times New Roman"/>
          <w:szCs w:val="32"/>
        </w:rPr>
        <w:t>Python</w:t>
      </w:r>
      <w:r w:rsidR="002A1F81" w:rsidRPr="005D7782">
        <w:rPr>
          <w:rFonts w:ascii="標楷體" w:eastAsia="標楷體" w:hAnsi="標楷體" w:hint="eastAsia"/>
          <w:szCs w:val="32"/>
        </w:rPr>
        <w:t>編寫</w:t>
      </w:r>
      <w:r w:rsidRPr="005D7782">
        <w:rPr>
          <w:rFonts w:ascii="標楷體" w:eastAsia="標楷體" w:hAnsi="標楷體" w:hint="eastAsia"/>
          <w:szCs w:val="32"/>
        </w:rPr>
        <w:t>，但</w:t>
      </w:r>
      <w:r w:rsidR="002A1F81" w:rsidRPr="005D7782">
        <w:rPr>
          <w:rFonts w:ascii="標楷體" w:eastAsia="標楷體" w:hAnsi="標楷體" w:hint="eastAsia"/>
          <w:szCs w:val="32"/>
        </w:rPr>
        <w:t>後來發現</w:t>
      </w:r>
      <w:r w:rsidRPr="005D7782">
        <w:rPr>
          <w:rFonts w:ascii="標楷體" w:eastAsia="標楷體" w:hAnsi="標楷體" w:hint="eastAsia"/>
          <w:szCs w:val="32"/>
        </w:rPr>
        <w:t>在解矩陣的時候實在太慢了</w:t>
      </w:r>
      <w:r w:rsidR="002A1F81" w:rsidRPr="005D7782">
        <w:rPr>
          <w:rFonts w:ascii="標楷體" w:eastAsia="標楷體" w:hAnsi="標楷體" w:hint="eastAsia"/>
          <w:szCs w:val="32"/>
        </w:rPr>
        <w:t>。我們</w:t>
      </w:r>
      <w:r w:rsidRPr="005D7782">
        <w:rPr>
          <w:rFonts w:ascii="標楷體" w:eastAsia="標楷體" w:hAnsi="標楷體" w:hint="eastAsia"/>
          <w:szCs w:val="32"/>
        </w:rPr>
        <w:t>只好重新移植到</w:t>
      </w:r>
      <w:r w:rsidRPr="005D7782">
        <w:rPr>
          <w:rFonts w:ascii="Times New Roman" w:eastAsia="標楷體" w:hAnsi="Times New Roman" w:cs="Times New Roman"/>
          <w:szCs w:val="32"/>
        </w:rPr>
        <w:t>C++</w:t>
      </w:r>
      <w:r w:rsidRPr="005D7782">
        <w:rPr>
          <w:rFonts w:ascii="標楷體" w:eastAsia="標楷體" w:hAnsi="標楷體" w:hint="eastAsia"/>
          <w:szCs w:val="32"/>
        </w:rPr>
        <w:t>，</w:t>
      </w:r>
      <w:r w:rsidR="002A1F81" w:rsidRPr="005D7782">
        <w:rPr>
          <w:rFonts w:ascii="標楷體" w:eastAsia="標楷體" w:hAnsi="標楷體" w:hint="eastAsia"/>
          <w:szCs w:val="32"/>
        </w:rPr>
        <w:t>效率的差距上在</w:t>
      </w:r>
      <w:r w:rsidRPr="005D7782">
        <w:rPr>
          <w:rFonts w:ascii="標楷體" w:eastAsia="標楷體" w:hAnsi="標楷體" w:hint="eastAsia"/>
          <w:szCs w:val="32"/>
        </w:rPr>
        <w:t>同樣的步驟只需幾十分之一的時間。</w:t>
      </w:r>
      <w:bookmarkStart w:id="0" w:name="_GoBack"/>
      <w:bookmarkEnd w:id="0"/>
    </w:p>
    <w:p w14:paraId="03E8D4A4" w14:textId="410042BD" w:rsidR="0025535E" w:rsidRPr="005D7782" w:rsidRDefault="0025535E">
      <w:pPr>
        <w:rPr>
          <w:rFonts w:ascii="Times New Roman" w:eastAsia="標楷體" w:hAnsi="Times New Roman" w:cs="Times New Roman"/>
          <w:szCs w:val="32"/>
        </w:rPr>
      </w:pPr>
      <w:r w:rsidRPr="005D7782">
        <w:rPr>
          <w:rFonts w:ascii="標楷體" w:eastAsia="標楷體" w:hAnsi="標楷體" w:hint="eastAsia"/>
          <w:szCs w:val="32"/>
        </w:rPr>
        <w:t>使用之</w:t>
      </w:r>
      <w:r w:rsidRPr="005D7782">
        <w:rPr>
          <w:rFonts w:ascii="Times New Roman" w:eastAsia="標楷體" w:hAnsi="Times New Roman" w:cs="Times New Roman"/>
          <w:szCs w:val="32"/>
        </w:rPr>
        <w:t>Library:</w:t>
      </w:r>
      <w:r w:rsidR="005E42F4" w:rsidRPr="005D7782">
        <w:rPr>
          <w:rFonts w:ascii="Times New Roman" w:eastAsia="標楷體" w:hAnsi="Times New Roman" w:cs="Times New Roman"/>
          <w:szCs w:val="32"/>
        </w:rPr>
        <w:t xml:space="preserve"> </w:t>
      </w:r>
      <w:proofErr w:type="spellStart"/>
      <w:r w:rsidRPr="005D7782">
        <w:rPr>
          <w:rFonts w:ascii="Times New Roman" w:eastAsia="標楷體" w:hAnsi="Times New Roman" w:cs="Times New Roman"/>
          <w:szCs w:val="32"/>
        </w:rPr>
        <w:t>Opencv</w:t>
      </w:r>
      <w:proofErr w:type="spellEnd"/>
      <w:r w:rsidRPr="005D7782">
        <w:rPr>
          <w:rFonts w:ascii="Times New Roman" w:eastAsia="標楷體" w:hAnsi="Times New Roman" w:cs="Times New Roman"/>
          <w:szCs w:val="32"/>
        </w:rPr>
        <w:t xml:space="preserve"> 4.1.2</w:t>
      </w:r>
    </w:p>
    <w:sectPr w:rsidR="0025535E" w:rsidRPr="005D778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1C6"/>
    <w:rsid w:val="00165A28"/>
    <w:rsid w:val="00210684"/>
    <w:rsid w:val="0025535E"/>
    <w:rsid w:val="00296144"/>
    <w:rsid w:val="002A1F81"/>
    <w:rsid w:val="00372F79"/>
    <w:rsid w:val="004525A2"/>
    <w:rsid w:val="004B1D1B"/>
    <w:rsid w:val="00516FCE"/>
    <w:rsid w:val="005A0516"/>
    <w:rsid w:val="005D7782"/>
    <w:rsid w:val="005E42F4"/>
    <w:rsid w:val="0060070C"/>
    <w:rsid w:val="00860DC5"/>
    <w:rsid w:val="00862591"/>
    <w:rsid w:val="00A21FE4"/>
    <w:rsid w:val="00A67734"/>
    <w:rsid w:val="00C445C0"/>
    <w:rsid w:val="00D041C6"/>
    <w:rsid w:val="00D15D20"/>
    <w:rsid w:val="00DE5906"/>
    <w:rsid w:val="00FB567E"/>
    <w:rsid w:val="00FE5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90D8D"/>
  <w15:chartTrackingRefBased/>
  <w15:docId w15:val="{94B97A84-6F6A-4E69-888F-8D8C59361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D15D20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D15D20"/>
    <w:rPr>
      <w:rFonts w:ascii="新細明體" w:eastAsia="新細明體" w:hAnsi="新細明體" w:cs="新細明體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37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</Pages>
  <Words>141</Words>
  <Characters>804</Characters>
  <Application>Microsoft Office Word</Application>
  <DocSecurity>0</DocSecurity>
  <Lines>6</Lines>
  <Paragraphs>1</Paragraphs>
  <ScaleCrop>false</ScaleCrop>
  <Company/>
  <LinksUpToDate>false</LinksUpToDate>
  <CharactersWithSpaces>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321 123</dc:creator>
  <cp:keywords/>
  <dc:description/>
  <cp:lastModifiedBy>謝 公耀</cp:lastModifiedBy>
  <cp:revision>18</cp:revision>
  <dcterms:created xsi:type="dcterms:W3CDTF">2020-04-08T14:01:00Z</dcterms:created>
  <dcterms:modified xsi:type="dcterms:W3CDTF">2020-04-08T15:47:00Z</dcterms:modified>
</cp:coreProperties>
</file>